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2A8D9" w14:textId="77777777" w:rsidR="00BA7CC4" w:rsidRPr="00DC4855" w:rsidRDefault="00BA7CC4" w:rsidP="00BA7CC4">
      <w:pPr>
        <w:pStyle w:val="Heading1"/>
        <w:spacing w:line="274" w:lineRule="exact"/>
        <w:ind w:left="115" w:hanging="655"/>
      </w:pPr>
      <w:r>
        <w:t>Article V</w:t>
      </w:r>
      <w:r w:rsidRPr="00DC4855">
        <w:t xml:space="preserve">. Advanced Training </w:t>
      </w:r>
      <w:r>
        <w:t xml:space="preserve">(AT) </w:t>
      </w:r>
      <w:r w:rsidRPr="00DC4855">
        <w:t>Requirements</w:t>
      </w:r>
    </w:p>
    <w:p w14:paraId="45F47488" w14:textId="77777777" w:rsidR="00BA7CC4" w:rsidRPr="00DC4855" w:rsidRDefault="00BA7CC4" w:rsidP="00BA7CC4">
      <w:pPr>
        <w:pStyle w:val="Heading1"/>
        <w:spacing w:line="274" w:lineRule="exact"/>
        <w:ind w:left="115" w:hanging="475"/>
        <w:rPr>
          <w:b w:val="0"/>
          <w:bCs w:val="0"/>
        </w:rPr>
      </w:pPr>
    </w:p>
    <w:p w14:paraId="4E276E3B" w14:textId="77777777" w:rsidR="00BA7CC4" w:rsidRPr="00DC4855" w:rsidRDefault="00BA7CC4" w:rsidP="00BA7CC4">
      <w:pPr>
        <w:pStyle w:val="BodyText"/>
        <w:ind w:left="120" w:hanging="30"/>
      </w:pPr>
      <w:r w:rsidRPr="00DC4855">
        <w:t xml:space="preserve">The purpose of </w:t>
      </w:r>
      <w:r>
        <w:t>a</w:t>
      </w:r>
      <w:r w:rsidRPr="00DC4855">
        <w:t xml:space="preserve">dvanced </w:t>
      </w:r>
      <w:r>
        <w:t>t</w:t>
      </w:r>
      <w:r w:rsidRPr="00DC4855">
        <w:t xml:space="preserve">raining is to provide Texas Master Naturalists an opportunity to focus their interests on one, or </w:t>
      </w:r>
      <w:proofErr w:type="gramStart"/>
      <w:r w:rsidRPr="00DC4855">
        <w:t xml:space="preserve">a </w:t>
      </w:r>
      <w:r>
        <w:t>multiple</w:t>
      </w:r>
      <w:r w:rsidRPr="00DC4855">
        <w:t>, specific topics</w:t>
      </w:r>
      <w:proofErr w:type="gramEnd"/>
      <w:r w:rsidRPr="00DC4855">
        <w:t xml:space="preserve"> that interest them</w:t>
      </w:r>
      <w:r>
        <w:t xml:space="preserve"> or just to expand their knowledge base and skill</w:t>
      </w:r>
      <w:r w:rsidRPr="00DC4855">
        <w:t>. Also, advanced training on an annual basis promotes continued learning and development. Advanced training</w:t>
      </w:r>
      <w:r>
        <w:t xml:space="preserve"> </w:t>
      </w:r>
      <w:r w:rsidRPr="00DC4855">
        <w:t xml:space="preserve">is a benefit in itself, providing the experienced </w:t>
      </w:r>
      <w:r>
        <w:t xml:space="preserve">Texas Master Naturalist </w:t>
      </w:r>
      <w:r w:rsidRPr="00DC4855">
        <w:t xml:space="preserve">with tools to work in more advanced volunteer efforts. Although the State </w:t>
      </w:r>
      <w:r>
        <w:t>TMN P</w:t>
      </w:r>
      <w:r w:rsidRPr="00DC4855">
        <w:t xml:space="preserve">rogram may occasionally provide statewide or regional advanced training opportunities, it is the responsibility of the </w:t>
      </w:r>
      <w:r>
        <w:t xml:space="preserve">local Chapter </w:t>
      </w:r>
      <w:r w:rsidRPr="00DC4855">
        <w:t xml:space="preserve">to ensure that there are sufficient advanced training opportunities offered on </w:t>
      </w:r>
      <w:r>
        <w:t xml:space="preserve">a </w:t>
      </w:r>
      <w:r w:rsidRPr="00DC4855">
        <w:t xml:space="preserve">local </w:t>
      </w:r>
      <w:r>
        <w:t xml:space="preserve">or regional basis. </w:t>
      </w:r>
      <w:r w:rsidRPr="00DC4855">
        <w:t xml:space="preserve">Advanced training can be accepted from workshops, seminars and conferences held outside of the state boundaries, if, and only if, the training material meets the </w:t>
      </w:r>
      <w:r>
        <w:t xml:space="preserve">AT </w:t>
      </w:r>
      <w:r w:rsidRPr="00DC4855">
        <w:t>guidelines</w:t>
      </w:r>
      <w:r>
        <w:t xml:space="preserve"> within the Chapter Management and Operations Protocols </w:t>
      </w:r>
      <w:r w:rsidRPr="00DC4855">
        <w:t xml:space="preserve">and </w:t>
      </w:r>
      <w:r>
        <w:t>the Mission</w:t>
      </w:r>
      <w:r w:rsidRPr="00DC4855">
        <w:t xml:space="preserve"> of the Texas Master Naturalist </w:t>
      </w:r>
      <w:r>
        <w:t>P</w:t>
      </w:r>
      <w:r w:rsidRPr="00DC4855">
        <w:t>rogram. It is mandatory that any training material from outside the state be beneficial to the citizens and the natural resources of Texas</w:t>
      </w:r>
      <w:r>
        <w:t xml:space="preserve"> and be Chapter and/or State Program approved</w:t>
      </w:r>
      <w:r w:rsidRPr="00DC4855">
        <w:t>.</w:t>
      </w:r>
    </w:p>
    <w:p w14:paraId="59BCABB1" w14:textId="77777777" w:rsidR="00BA7CC4" w:rsidRPr="00DC4855" w:rsidRDefault="00BA7CC4" w:rsidP="00BA7CC4">
      <w:pPr>
        <w:spacing w:before="11"/>
        <w:ind w:hanging="30"/>
        <w:rPr>
          <w:rFonts w:ascii="Times New Roman" w:eastAsia="Times New Roman" w:hAnsi="Times New Roman" w:cs="Times New Roman"/>
          <w:sz w:val="27"/>
          <w:szCs w:val="27"/>
        </w:rPr>
      </w:pPr>
    </w:p>
    <w:p w14:paraId="36139279" w14:textId="77777777" w:rsidR="00BA7CC4" w:rsidRDefault="00BA7CC4" w:rsidP="00BA7CC4">
      <w:pPr>
        <w:pStyle w:val="BodyText"/>
        <w:ind w:hanging="10"/>
      </w:pPr>
      <w:r w:rsidRPr="00DC4855">
        <w:t xml:space="preserve">Advanced </w:t>
      </w:r>
      <w:r>
        <w:t>t</w:t>
      </w:r>
      <w:r w:rsidRPr="00DC4855">
        <w:t xml:space="preserve">raining courses may be made available directly through the Texas A&amp;M AgriLife Extension Service, Texas Parks and Wildlife Department, or any number of short-courses provided by universities or nature centers. One way </w:t>
      </w:r>
      <w:r w:rsidRPr="00DC4855">
        <w:rPr>
          <w:rFonts w:cs="Times New Roman"/>
        </w:rPr>
        <w:t xml:space="preserve">for a </w:t>
      </w:r>
      <w:r>
        <w:rPr>
          <w:rFonts w:cs="Times New Roman"/>
        </w:rPr>
        <w:t xml:space="preserve">Chapter’s Members </w:t>
      </w:r>
      <w:r w:rsidRPr="00DC4855">
        <w:rPr>
          <w:rFonts w:cs="Times New Roman"/>
        </w:rPr>
        <w:t xml:space="preserve">to meet their </w:t>
      </w:r>
      <w:r>
        <w:rPr>
          <w:rFonts w:cs="Times New Roman"/>
        </w:rPr>
        <w:t>a</w:t>
      </w:r>
      <w:r w:rsidRPr="00DC4855">
        <w:rPr>
          <w:rFonts w:cs="Times New Roman"/>
        </w:rPr>
        <w:t xml:space="preserve">dvanced </w:t>
      </w:r>
      <w:r>
        <w:rPr>
          <w:rFonts w:cs="Times New Roman"/>
        </w:rPr>
        <w:t>t</w:t>
      </w:r>
      <w:r w:rsidRPr="00DC4855">
        <w:rPr>
          <w:rFonts w:cs="Times New Roman"/>
        </w:rPr>
        <w:t xml:space="preserve">raining requirements is by actually sponsoring the advanced training sessions. The local </w:t>
      </w:r>
      <w:r>
        <w:rPr>
          <w:rFonts w:cs="Times New Roman"/>
        </w:rPr>
        <w:t xml:space="preserve">Chapter’s </w:t>
      </w:r>
      <w:r w:rsidRPr="00DC4855">
        <w:rPr>
          <w:rFonts w:cs="Times New Roman"/>
        </w:rPr>
        <w:t xml:space="preserve">Advanced Training Coordinator, Committee, </w:t>
      </w:r>
      <w:r w:rsidRPr="00DC4855">
        <w:t xml:space="preserve">or equivalent, should pre-approve all advanced training opportunities before the volunteer attends. In special circumstances, approval may be sought in retrospect. </w:t>
      </w:r>
      <w:r>
        <w:t>With the exception of college courses, a</w:t>
      </w:r>
      <w:r w:rsidRPr="00DC4855">
        <w:t xml:space="preserve">dvanced </w:t>
      </w:r>
      <w:r>
        <w:t>t</w:t>
      </w:r>
      <w:r w:rsidRPr="00DC4855">
        <w:t xml:space="preserve">raining hours are counted one hour for each hour of advanced training. Travel time is </w:t>
      </w:r>
      <w:r w:rsidRPr="004A5B49">
        <w:rPr>
          <w:b/>
          <w:u w:val="single" w:color="000000"/>
        </w:rPr>
        <w:t>not</w:t>
      </w:r>
      <w:r w:rsidRPr="00DC4855">
        <w:rPr>
          <w:u w:val="single" w:color="000000"/>
        </w:rPr>
        <w:t xml:space="preserve"> </w:t>
      </w:r>
      <w:r w:rsidRPr="00DC4855">
        <w:t xml:space="preserve">included for </w:t>
      </w:r>
      <w:r>
        <w:t>a</w:t>
      </w:r>
      <w:r w:rsidRPr="00DC4855">
        <w:t xml:space="preserve">dvanced </w:t>
      </w:r>
      <w:r>
        <w:t>t</w:t>
      </w:r>
      <w:r w:rsidRPr="00DC4855">
        <w:t xml:space="preserve">raining hours. Pre-approval </w:t>
      </w:r>
      <w:r>
        <w:t xml:space="preserve">from the Chapter </w:t>
      </w:r>
      <w:r w:rsidRPr="00DC4855">
        <w:t>must be obtained for an</w:t>
      </w:r>
      <w:r>
        <w:t>y</w:t>
      </w:r>
      <w:r w:rsidRPr="00DC4855">
        <w:t xml:space="preserve"> </w:t>
      </w:r>
      <w:r>
        <w:t>a</w:t>
      </w:r>
      <w:r w:rsidRPr="00DC4855">
        <w:t xml:space="preserve">dvanced </w:t>
      </w:r>
      <w:r>
        <w:t>t</w:t>
      </w:r>
      <w:r w:rsidRPr="00DC4855">
        <w:t xml:space="preserve">raining session </w:t>
      </w:r>
      <w:r>
        <w:t>including those that are</w:t>
      </w:r>
      <w:r w:rsidRPr="00DC4855">
        <w:t xml:space="preserve"> outside the </w:t>
      </w:r>
      <w:r>
        <w:t xml:space="preserve">Chapter </w:t>
      </w:r>
      <w:r w:rsidRPr="00DC4855">
        <w:t>boundaries.</w:t>
      </w:r>
      <w:r>
        <w:t xml:space="preserve"> Advanced training hours should never be counted as service hours.</w:t>
      </w:r>
    </w:p>
    <w:p w14:paraId="27E6F863" w14:textId="77777777" w:rsidR="00BA7CC4" w:rsidRDefault="00BA7CC4" w:rsidP="00BA7CC4">
      <w:pPr>
        <w:pStyle w:val="BodyText"/>
        <w:ind w:hanging="30"/>
      </w:pPr>
    </w:p>
    <w:p w14:paraId="62D3ABEE" w14:textId="77777777" w:rsidR="00BA7CC4" w:rsidRPr="00DC4855" w:rsidRDefault="00BA7CC4" w:rsidP="00BA7CC4">
      <w:pPr>
        <w:pStyle w:val="BodyText"/>
      </w:pPr>
      <w:r>
        <w:t xml:space="preserve">In the event a college course is accepted as advanced training, each Credit Hour of the course counts as an advanced training hour (not each hour spent in class). This is not retroactive to cover courses taken prior to involvement in the TMN Program. </w:t>
      </w:r>
    </w:p>
    <w:p w14:paraId="6D77AB9D" w14:textId="77777777" w:rsidR="00BA7CC4" w:rsidRPr="00DC4855" w:rsidRDefault="00BA7CC4" w:rsidP="00BA7CC4">
      <w:pPr>
        <w:ind w:hanging="30"/>
        <w:rPr>
          <w:rFonts w:ascii="Times New Roman" w:eastAsia="Times New Roman" w:hAnsi="Times New Roman" w:cs="Times New Roman"/>
          <w:sz w:val="24"/>
          <w:szCs w:val="24"/>
        </w:rPr>
      </w:pPr>
    </w:p>
    <w:p w14:paraId="22FFA44B" w14:textId="77777777" w:rsidR="00BA7CC4" w:rsidRPr="009B78C7" w:rsidRDefault="00BA7CC4" w:rsidP="00BA7CC4">
      <w:pPr>
        <w:ind w:left="90"/>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 xml:space="preserve">Chapters may approve </w:t>
      </w:r>
      <w:r>
        <w:rPr>
          <w:rFonts w:ascii="Times New Roman" w:eastAsia="Times New Roman" w:hAnsi="Times New Roman" w:cs="Times New Roman"/>
          <w:sz w:val="24"/>
          <w:szCs w:val="24"/>
        </w:rPr>
        <w:t xml:space="preserve">advanced </w:t>
      </w:r>
      <w:r w:rsidRPr="009B78C7">
        <w:rPr>
          <w:rFonts w:ascii="Times New Roman" w:eastAsia="Times New Roman" w:hAnsi="Times New Roman" w:cs="Times New Roman"/>
          <w:sz w:val="24"/>
          <w:szCs w:val="24"/>
        </w:rPr>
        <w:t xml:space="preserve">training that allows </w:t>
      </w:r>
      <w:r>
        <w:rPr>
          <w:rFonts w:ascii="Times New Roman" w:eastAsia="Times New Roman" w:hAnsi="Times New Roman" w:cs="Times New Roman"/>
          <w:sz w:val="24"/>
          <w:szCs w:val="24"/>
        </w:rPr>
        <w:t xml:space="preserve">both </w:t>
      </w:r>
      <w:r w:rsidRPr="009B78C7">
        <w:rPr>
          <w:rFonts w:ascii="Times New Roman" w:eastAsia="Times New Roman" w:hAnsi="Times New Roman" w:cs="Times New Roman"/>
          <w:sz w:val="24"/>
          <w:szCs w:val="24"/>
        </w:rPr>
        <w:t>an exchange between the</w:t>
      </w:r>
      <w:r>
        <w:rPr>
          <w:rFonts w:ascii="Times New Roman" w:eastAsia="Times New Roman" w:hAnsi="Times New Roman" w:cs="Times New Roman"/>
          <w:sz w:val="24"/>
          <w:szCs w:val="24"/>
        </w:rPr>
        <w:t xml:space="preserve"> Member and an instructor as well as online-based training where there may not be an ability for an exchange.</w:t>
      </w:r>
      <w:r w:rsidRPr="009B78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a live classroom setting i</w:t>
      </w:r>
      <w:r w:rsidRPr="009B78C7">
        <w:rPr>
          <w:rFonts w:ascii="Times New Roman" w:eastAsia="Times New Roman" w:hAnsi="Times New Roman" w:cs="Times New Roman"/>
          <w:sz w:val="24"/>
          <w:szCs w:val="24"/>
        </w:rPr>
        <w:t xml:space="preserve">f material is complex or confusing, </w:t>
      </w:r>
      <w:r>
        <w:rPr>
          <w:rFonts w:ascii="Times New Roman" w:eastAsia="Times New Roman" w:hAnsi="Times New Roman" w:cs="Times New Roman"/>
          <w:sz w:val="24"/>
          <w:szCs w:val="24"/>
        </w:rPr>
        <w:t xml:space="preserve">it allows </w:t>
      </w:r>
      <w:r w:rsidRPr="009B78C7">
        <w:rPr>
          <w:rFonts w:ascii="Times New Roman" w:eastAsia="Times New Roman" w:hAnsi="Times New Roman" w:cs="Times New Roman"/>
          <w:sz w:val="24"/>
          <w:szCs w:val="24"/>
        </w:rPr>
        <w:t xml:space="preserve">the student </w:t>
      </w:r>
      <w:r>
        <w:rPr>
          <w:rFonts w:ascii="Times New Roman" w:eastAsia="Times New Roman" w:hAnsi="Times New Roman" w:cs="Times New Roman"/>
          <w:sz w:val="24"/>
          <w:szCs w:val="24"/>
        </w:rPr>
        <w:t xml:space="preserve">to </w:t>
      </w:r>
      <w:r w:rsidRPr="009B78C7">
        <w:rPr>
          <w:rFonts w:ascii="Times New Roman" w:eastAsia="Times New Roman" w:hAnsi="Times New Roman" w:cs="Times New Roman"/>
          <w:sz w:val="24"/>
          <w:szCs w:val="24"/>
        </w:rPr>
        <w:t>be able to ask questions or request clarification</w:t>
      </w:r>
      <w:r>
        <w:rPr>
          <w:rFonts w:ascii="Times New Roman" w:eastAsia="Times New Roman" w:hAnsi="Times New Roman" w:cs="Times New Roman"/>
          <w:sz w:val="24"/>
          <w:szCs w:val="24"/>
        </w:rPr>
        <w:t>.</w:t>
      </w:r>
      <w:r w:rsidRPr="009B78C7">
        <w:rPr>
          <w:rFonts w:ascii="Times New Roman" w:eastAsia="Times New Roman" w:hAnsi="Times New Roman" w:cs="Times New Roman"/>
          <w:sz w:val="24"/>
          <w:szCs w:val="24"/>
        </w:rPr>
        <w:t xml:space="preserve"> With the advancement of online communication media, new forms of online-based training can be accepted for </w:t>
      </w:r>
      <w:r>
        <w:rPr>
          <w:rFonts w:ascii="Times New Roman" w:eastAsia="Times New Roman" w:hAnsi="Times New Roman" w:cs="Times New Roman"/>
          <w:sz w:val="24"/>
          <w:szCs w:val="24"/>
        </w:rPr>
        <w:t xml:space="preserve">advanced training </w:t>
      </w:r>
      <w:r w:rsidRPr="009B78C7">
        <w:rPr>
          <w:rFonts w:ascii="Times New Roman" w:eastAsia="Times New Roman" w:hAnsi="Times New Roman" w:cs="Times New Roman"/>
          <w:sz w:val="24"/>
          <w:szCs w:val="24"/>
        </w:rPr>
        <w:t>hours</w:t>
      </w:r>
      <w:r>
        <w:rPr>
          <w:rFonts w:ascii="Times New Roman" w:eastAsia="Times New Roman" w:hAnsi="Times New Roman" w:cs="Times New Roman"/>
          <w:sz w:val="24"/>
          <w:szCs w:val="24"/>
        </w:rPr>
        <w:t xml:space="preserve">. </w:t>
      </w:r>
    </w:p>
    <w:p w14:paraId="444E8745" w14:textId="77777777" w:rsidR="00BA7CC4" w:rsidRDefault="00BA7CC4" w:rsidP="00BA7CC4">
      <w:pPr>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Online-based training and webinars will only be accepted for a maximum of 4 hours of the required 8 hours of advanced training hours. Once the minimum of 8 hours of advanced training has been obtained for the certification year, with a max</w:t>
      </w:r>
      <w:r>
        <w:rPr>
          <w:rFonts w:ascii="Times New Roman" w:eastAsia="Times New Roman" w:hAnsi="Times New Roman" w:cs="Times New Roman"/>
          <w:sz w:val="24"/>
          <w:szCs w:val="24"/>
        </w:rPr>
        <w:t>imum</w:t>
      </w:r>
      <w:r w:rsidRPr="009B78C7">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 xml:space="preserve">hours </w:t>
      </w:r>
      <w:r w:rsidRPr="009B78C7">
        <w:rPr>
          <w:rFonts w:ascii="Times New Roman" w:eastAsia="Times New Roman" w:hAnsi="Times New Roman" w:cs="Times New Roman"/>
          <w:sz w:val="24"/>
          <w:szCs w:val="24"/>
        </w:rPr>
        <w:t>via web and min</w:t>
      </w:r>
      <w:r>
        <w:rPr>
          <w:rFonts w:ascii="Times New Roman" w:eastAsia="Times New Roman" w:hAnsi="Times New Roman" w:cs="Times New Roman"/>
          <w:sz w:val="24"/>
          <w:szCs w:val="24"/>
        </w:rPr>
        <w:t>imum</w:t>
      </w:r>
      <w:r w:rsidRPr="009B78C7">
        <w:rPr>
          <w:rFonts w:ascii="Times New Roman" w:eastAsia="Times New Roman" w:hAnsi="Times New Roman" w:cs="Times New Roman"/>
          <w:sz w:val="24"/>
          <w:szCs w:val="24"/>
        </w:rPr>
        <w:t xml:space="preserve"> 4 </w:t>
      </w:r>
      <w:r>
        <w:rPr>
          <w:rFonts w:ascii="Times New Roman" w:eastAsia="Times New Roman" w:hAnsi="Times New Roman" w:cs="Times New Roman"/>
          <w:sz w:val="24"/>
          <w:szCs w:val="24"/>
        </w:rPr>
        <w:t xml:space="preserve">hours </w:t>
      </w:r>
      <w:r w:rsidRPr="009B78C7">
        <w:rPr>
          <w:rFonts w:ascii="Times New Roman" w:eastAsia="Times New Roman" w:hAnsi="Times New Roman" w:cs="Times New Roman"/>
          <w:sz w:val="24"/>
          <w:szCs w:val="24"/>
        </w:rPr>
        <w:t xml:space="preserve">obtained through traditional </w:t>
      </w:r>
      <w:r>
        <w:rPr>
          <w:rFonts w:ascii="Times New Roman" w:eastAsia="Times New Roman" w:hAnsi="Times New Roman" w:cs="Times New Roman"/>
          <w:sz w:val="24"/>
          <w:szCs w:val="24"/>
        </w:rPr>
        <w:t>offerings</w:t>
      </w:r>
      <w:r w:rsidRPr="009B78C7">
        <w:rPr>
          <w:rFonts w:ascii="Times New Roman" w:eastAsia="Times New Roman" w:hAnsi="Times New Roman" w:cs="Times New Roman"/>
          <w:sz w:val="24"/>
          <w:szCs w:val="24"/>
        </w:rPr>
        <w:t xml:space="preserve">, additional </w:t>
      </w:r>
      <w:r>
        <w:rPr>
          <w:rFonts w:ascii="Times New Roman" w:eastAsia="Times New Roman" w:hAnsi="Times New Roman" w:cs="Times New Roman"/>
          <w:sz w:val="24"/>
          <w:szCs w:val="24"/>
        </w:rPr>
        <w:t>advanced training</w:t>
      </w:r>
      <w:r w:rsidRPr="009B78C7">
        <w:rPr>
          <w:rFonts w:ascii="Times New Roman" w:eastAsia="Times New Roman" w:hAnsi="Times New Roman" w:cs="Times New Roman"/>
          <w:sz w:val="24"/>
          <w:szCs w:val="24"/>
        </w:rPr>
        <w:t xml:space="preserve"> hours can be accumulated from approved online/</w:t>
      </w:r>
      <w:proofErr w:type="gramStart"/>
      <w:r w:rsidRPr="009B78C7">
        <w:rPr>
          <w:rFonts w:ascii="Times New Roman" w:eastAsia="Times New Roman" w:hAnsi="Times New Roman" w:cs="Times New Roman"/>
          <w:sz w:val="24"/>
          <w:szCs w:val="24"/>
        </w:rPr>
        <w:t>distance based</w:t>
      </w:r>
      <w:proofErr w:type="gramEnd"/>
      <w:r w:rsidRPr="009B78C7">
        <w:rPr>
          <w:rFonts w:ascii="Times New Roman" w:eastAsia="Times New Roman" w:hAnsi="Times New Roman" w:cs="Times New Roman"/>
          <w:sz w:val="24"/>
          <w:szCs w:val="24"/>
        </w:rPr>
        <w:t xml:space="preserve"> methods.  (Exceptions to this rule may be considered for </w:t>
      </w:r>
      <w:r>
        <w:rPr>
          <w:rFonts w:ascii="Times New Roman" w:eastAsia="Times New Roman" w:hAnsi="Times New Roman" w:cs="Times New Roman"/>
          <w:sz w:val="24"/>
          <w:szCs w:val="24"/>
        </w:rPr>
        <w:t>M</w:t>
      </w:r>
      <w:r w:rsidRPr="009B78C7">
        <w:rPr>
          <w:rFonts w:ascii="Times New Roman" w:eastAsia="Times New Roman" w:hAnsi="Times New Roman" w:cs="Times New Roman"/>
          <w:sz w:val="24"/>
          <w:szCs w:val="24"/>
        </w:rPr>
        <w:t>embers meeting the A</w:t>
      </w:r>
      <w:r>
        <w:rPr>
          <w:rFonts w:ascii="Times New Roman" w:eastAsia="Times New Roman" w:hAnsi="Times New Roman" w:cs="Times New Roman"/>
          <w:sz w:val="24"/>
          <w:szCs w:val="24"/>
        </w:rPr>
        <w:t>mericans with Disabilities Act)</w:t>
      </w:r>
    </w:p>
    <w:p w14:paraId="13A83A7C" w14:textId="77777777" w:rsidR="00BA7CC4" w:rsidRPr="009B78C7" w:rsidRDefault="00BA7CC4" w:rsidP="00BA7CC4">
      <w:pPr>
        <w:ind w:left="90"/>
        <w:rPr>
          <w:rFonts w:ascii="Times New Roman" w:eastAsia="Times New Roman" w:hAnsi="Times New Roman" w:cs="Times New Roman"/>
          <w:sz w:val="24"/>
          <w:szCs w:val="24"/>
        </w:rPr>
      </w:pPr>
    </w:p>
    <w:p w14:paraId="37D86769" w14:textId="77777777" w:rsidR="00BA7CC4" w:rsidRPr="009B78C7" w:rsidRDefault="00BA7CC4" w:rsidP="00BA7CC4">
      <w:pPr>
        <w:ind w:left="90"/>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 xml:space="preserve">The use of mission-specific or related </w:t>
      </w:r>
      <w:r w:rsidRPr="009B78C7">
        <w:rPr>
          <w:rFonts w:ascii="Times New Roman" w:hAnsi="Times New Roman" w:cs="Times New Roman"/>
          <w:sz w:val="24"/>
          <w:szCs w:val="24"/>
        </w:rPr>
        <w:t xml:space="preserve">videos, DVDs, and archived webinars for </w:t>
      </w:r>
      <w:r>
        <w:rPr>
          <w:rFonts w:ascii="Times New Roman" w:hAnsi="Times New Roman" w:cs="Times New Roman"/>
          <w:sz w:val="24"/>
          <w:szCs w:val="24"/>
        </w:rPr>
        <w:t>a</w:t>
      </w:r>
      <w:r w:rsidRPr="009B78C7">
        <w:rPr>
          <w:rFonts w:ascii="Times New Roman" w:hAnsi="Times New Roman" w:cs="Times New Roman"/>
          <w:sz w:val="24"/>
          <w:szCs w:val="24"/>
        </w:rPr>
        <w:t xml:space="preserve">dvanced </w:t>
      </w:r>
      <w:r>
        <w:rPr>
          <w:rFonts w:ascii="Times New Roman" w:hAnsi="Times New Roman" w:cs="Times New Roman"/>
          <w:sz w:val="24"/>
          <w:szCs w:val="24"/>
        </w:rPr>
        <w:t>t</w:t>
      </w:r>
      <w:r w:rsidRPr="009B78C7">
        <w:rPr>
          <w:rFonts w:ascii="Times New Roman" w:hAnsi="Times New Roman" w:cs="Times New Roman"/>
          <w:sz w:val="24"/>
          <w:szCs w:val="24"/>
        </w:rPr>
        <w:t xml:space="preserve">raining should be limited in scope.  </w:t>
      </w:r>
      <w:r>
        <w:rPr>
          <w:rFonts w:ascii="Times New Roman" w:hAnsi="Times New Roman" w:cs="Times New Roman"/>
          <w:sz w:val="24"/>
          <w:szCs w:val="24"/>
        </w:rPr>
        <w:t>Before approval of this m</w:t>
      </w:r>
      <w:r w:rsidRPr="009B78C7">
        <w:rPr>
          <w:rFonts w:ascii="Times New Roman" w:hAnsi="Times New Roman" w:cs="Times New Roman"/>
          <w:sz w:val="24"/>
          <w:szCs w:val="24"/>
        </w:rPr>
        <w:t xml:space="preserve">odern media </w:t>
      </w:r>
      <w:r>
        <w:rPr>
          <w:rFonts w:ascii="Times New Roman" w:hAnsi="Times New Roman" w:cs="Times New Roman"/>
          <w:sz w:val="24"/>
          <w:szCs w:val="24"/>
        </w:rPr>
        <w:t xml:space="preserve">which would </w:t>
      </w:r>
      <w:r w:rsidRPr="009B78C7">
        <w:rPr>
          <w:rFonts w:ascii="Times New Roman" w:hAnsi="Times New Roman" w:cs="Times New Roman"/>
          <w:sz w:val="24"/>
          <w:szCs w:val="24"/>
        </w:rPr>
        <w:t xml:space="preserve">not </w:t>
      </w:r>
      <w:r w:rsidRPr="009B78C7">
        <w:rPr>
          <w:rFonts w:ascii="Times New Roman" w:hAnsi="Times New Roman" w:cs="Times New Roman"/>
          <w:sz w:val="24"/>
          <w:szCs w:val="24"/>
        </w:rPr>
        <w:lastRenderedPageBreak/>
        <w:t>have live interaction between participants and an instructor or program facilitator</w:t>
      </w:r>
      <w:r>
        <w:rPr>
          <w:rFonts w:ascii="Times New Roman" w:hAnsi="Times New Roman" w:cs="Times New Roman"/>
          <w:sz w:val="24"/>
          <w:szCs w:val="24"/>
        </w:rPr>
        <w:t>, a</w:t>
      </w:r>
      <w:r w:rsidRPr="009B78C7">
        <w:rPr>
          <w:rFonts w:ascii="Times New Roman" w:hAnsi="Times New Roman" w:cs="Times New Roman"/>
          <w:sz w:val="24"/>
          <w:szCs w:val="24"/>
        </w:rPr>
        <w:t xml:space="preserve"> Chapter </w:t>
      </w:r>
      <w:r>
        <w:rPr>
          <w:rFonts w:ascii="Times New Roman" w:hAnsi="Times New Roman" w:cs="Times New Roman"/>
          <w:sz w:val="24"/>
          <w:szCs w:val="24"/>
        </w:rPr>
        <w:t xml:space="preserve">must consider </w:t>
      </w:r>
      <w:r w:rsidRPr="009B78C7">
        <w:rPr>
          <w:rFonts w:ascii="Times New Roman" w:hAnsi="Times New Roman" w:cs="Times New Roman"/>
          <w:sz w:val="24"/>
          <w:szCs w:val="24"/>
        </w:rPr>
        <w:t xml:space="preserve">the criteria listed below: </w:t>
      </w:r>
      <w:r w:rsidRPr="009B78C7">
        <w:rPr>
          <w:rFonts w:ascii="Times New Roman" w:eastAsia="Times New Roman" w:hAnsi="Times New Roman" w:cs="Times New Roman"/>
          <w:sz w:val="24"/>
          <w:szCs w:val="24"/>
        </w:rPr>
        <w:t xml:space="preserve"> </w:t>
      </w:r>
    </w:p>
    <w:p w14:paraId="0404021D" w14:textId="77777777" w:rsidR="00BA7CC4" w:rsidRPr="009B78C7" w:rsidRDefault="00BA7CC4" w:rsidP="00BA7CC4">
      <w:pPr>
        <w:pStyle w:val="ListParagraph"/>
        <w:widowControl/>
        <w:numPr>
          <w:ilvl w:val="0"/>
          <w:numId w:val="2"/>
        </w:numPr>
        <w:spacing w:after="160" w:line="259" w:lineRule="auto"/>
        <w:ind w:left="1260" w:hanging="509"/>
        <w:contextualSpacing/>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The educational experience will supplement a Chapter’s approved advanced training program because live instructors are not available on a particular subject germane to the ecoregion of the Chapter.</w:t>
      </w:r>
    </w:p>
    <w:p w14:paraId="28D1B348" w14:textId="77777777" w:rsidR="00BA7CC4" w:rsidRPr="009B78C7" w:rsidRDefault="00BA7CC4" w:rsidP="00BA7CC4">
      <w:pPr>
        <w:pStyle w:val="ListParagraph"/>
        <w:widowControl/>
        <w:numPr>
          <w:ilvl w:val="0"/>
          <w:numId w:val="2"/>
        </w:numPr>
        <w:spacing w:after="160" w:line="259" w:lineRule="auto"/>
        <w:ind w:left="1260" w:hanging="509"/>
        <w:contextualSpacing/>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The quality and caliber of the particular media resource is of significant relevance to the TMN mission so as to be recognized by known experts in the field and/or organizations renowned for their dedication to education.</w:t>
      </w:r>
    </w:p>
    <w:p w14:paraId="0FD79319" w14:textId="77777777" w:rsidR="00BA7CC4" w:rsidRPr="009B78C7" w:rsidRDefault="00BA7CC4" w:rsidP="00BA7CC4">
      <w:pPr>
        <w:pStyle w:val="ListParagraph"/>
        <w:widowControl/>
        <w:numPr>
          <w:ilvl w:val="0"/>
          <w:numId w:val="2"/>
        </w:numPr>
        <w:spacing w:after="160" w:line="259" w:lineRule="auto"/>
        <w:ind w:left="1260" w:hanging="509"/>
        <w:contextualSpacing/>
        <w:rPr>
          <w:rFonts w:ascii="Times New Roman" w:eastAsia="Times New Roman" w:hAnsi="Times New Roman" w:cs="Times New Roman"/>
          <w:sz w:val="24"/>
          <w:szCs w:val="24"/>
        </w:rPr>
      </w:pPr>
      <w:r w:rsidRPr="009B78C7">
        <w:rPr>
          <w:rFonts w:ascii="Times New Roman" w:eastAsia="Times New Roman" w:hAnsi="Times New Roman" w:cs="Times New Roman"/>
          <w:sz w:val="24"/>
          <w:szCs w:val="24"/>
        </w:rPr>
        <w:t>If approval is granted, all efforts must be made for a qualified Chapter Member to introduce the resource and lead a Q&amp;A discussion following its conclusion.</w:t>
      </w:r>
    </w:p>
    <w:p w14:paraId="5C32D390" w14:textId="77777777" w:rsidR="00BA7CC4" w:rsidRPr="00403893" w:rsidRDefault="00BA7CC4" w:rsidP="00BA7CC4">
      <w:pPr>
        <w:pStyle w:val="ListParagraph"/>
        <w:widowControl/>
        <w:numPr>
          <w:ilvl w:val="0"/>
          <w:numId w:val="2"/>
        </w:numPr>
        <w:spacing w:after="160" w:line="259" w:lineRule="auto"/>
        <w:ind w:left="1260" w:hanging="509"/>
        <w:contextualSpacing/>
        <w:rPr>
          <w:rFonts w:ascii="Times New Roman" w:eastAsia="Times New Roman" w:hAnsi="Times New Roman" w:cs="Times New Roman"/>
          <w:sz w:val="24"/>
          <w:szCs w:val="24"/>
        </w:rPr>
      </w:pPr>
      <w:r w:rsidRPr="00403893">
        <w:rPr>
          <w:rFonts w:ascii="Times New Roman" w:eastAsia="Times New Roman" w:hAnsi="Times New Roman" w:cs="Times New Roman"/>
          <w:sz w:val="24"/>
          <w:szCs w:val="24"/>
        </w:rPr>
        <w:t>If there is any question as to the worthiness of a resource or validity of the request for advanced training approval, the State Coordinator should be consulted</w:t>
      </w:r>
      <w:r>
        <w:rPr>
          <w:rFonts w:ascii="Times New Roman" w:eastAsia="Times New Roman" w:hAnsi="Times New Roman" w:cs="Times New Roman"/>
          <w:sz w:val="24"/>
          <w:szCs w:val="24"/>
        </w:rPr>
        <w:t xml:space="preserve"> before approval is granted</w:t>
      </w:r>
      <w:r w:rsidRPr="00403893">
        <w:rPr>
          <w:rFonts w:ascii="Times New Roman" w:eastAsia="Times New Roman" w:hAnsi="Times New Roman" w:cs="Times New Roman"/>
          <w:sz w:val="24"/>
          <w:szCs w:val="24"/>
        </w:rPr>
        <w:t xml:space="preserve">. </w:t>
      </w:r>
    </w:p>
    <w:p w14:paraId="24EB1EF8" w14:textId="77777777" w:rsidR="00BA7CC4" w:rsidRPr="009B78C7" w:rsidRDefault="00BA7CC4" w:rsidP="00BA7CC4">
      <w:pPr>
        <w:pStyle w:val="ListParagraph"/>
        <w:ind w:left="781" w:hanging="30"/>
        <w:rPr>
          <w:rFonts w:ascii="Times New Roman" w:eastAsia="Times New Roman" w:hAnsi="Times New Roman" w:cs="Times New Roman"/>
          <w:sz w:val="24"/>
          <w:szCs w:val="24"/>
        </w:rPr>
      </w:pPr>
    </w:p>
    <w:p w14:paraId="6B0FD9E5" w14:textId="77777777" w:rsidR="00BA7CC4" w:rsidRDefault="00BA7CC4" w:rsidP="00BA7CC4">
      <w:pPr>
        <w:ind w:hanging="30"/>
        <w:rPr>
          <w:rFonts w:ascii="Times New Roman" w:eastAsia="Times New Roman" w:hAnsi="Times New Roman" w:cs="Times New Roman"/>
          <w:sz w:val="24"/>
          <w:szCs w:val="24"/>
        </w:rPr>
      </w:pPr>
      <w:r w:rsidRPr="009B78C7">
        <w:rPr>
          <w:rFonts w:ascii="Times New Roman" w:hAnsi="Times New Roman"/>
          <w:sz w:val="24"/>
          <w:szCs w:val="24"/>
        </w:rPr>
        <w:t xml:space="preserve">Chapter sponsored Book Clubs, where discussion is directed and related to the mission of TMN may receive </w:t>
      </w:r>
      <w:r>
        <w:rPr>
          <w:rFonts w:ascii="Times New Roman" w:hAnsi="Times New Roman"/>
          <w:sz w:val="24"/>
          <w:szCs w:val="24"/>
        </w:rPr>
        <w:t>a</w:t>
      </w:r>
      <w:r w:rsidRPr="009B78C7">
        <w:rPr>
          <w:rFonts w:ascii="Times New Roman" w:hAnsi="Times New Roman"/>
          <w:sz w:val="24"/>
          <w:szCs w:val="24"/>
        </w:rPr>
        <w:t xml:space="preserve">dvanced </w:t>
      </w:r>
      <w:r>
        <w:rPr>
          <w:rFonts w:ascii="Times New Roman" w:hAnsi="Times New Roman"/>
          <w:sz w:val="24"/>
          <w:szCs w:val="24"/>
        </w:rPr>
        <w:t>t</w:t>
      </w:r>
      <w:r w:rsidRPr="009B78C7">
        <w:rPr>
          <w:rFonts w:ascii="Times New Roman" w:hAnsi="Times New Roman"/>
          <w:sz w:val="24"/>
          <w:szCs w:val="24"/>
        </w:rPr>
        <w:t>raining credit for the club discussion and presentation, but time spent reading the book does not receive credit.</w:t>
      </w:r>
    </w:p>
    <w:p w14:paraId="5A27232C" w14:textId="77777777" w:rsidR="00BA7CC4" w:rsidRPr="00DC4855" w:rsidRDefault="00BA7CC4" w:rsidP="00BA7CC4">
      <w:pPr>
        <w:ind w:hanging="30"/>
        <w:rPr>
          <w:rFonts w:ascii="Times New Roman" w:eastAsia="Times New Roman" w:hAnsi="Times New Roman" w:cs="Times New Roman"/>
          <w:sz w:val="24"/>
          <w:szCs w:val="24"/>
        </w:rPr>
      </w:pPr>
    </w:p>
    <w:p w14:paraId="2A7D27ED" w14:textId="77777777" w:rsidR="00BA7CC4" w:rsidRDefault="00BA7CC4" w:rsidP="00BA7CC4">
      <w:pPr>
        <w:pStyle w:val="BodyText"/>
        <w:ind w:left="0" w:hanging="30"/>
      </w:pPr>
      <w:r w:rsidRPr="00DC4855">
        <w:t xml:space="preserve">The Chapter Advanced Training Coordinator and/or Chapter Advanced Training Committee should use the following criteria or ask the following questions of the opportunity when reviewing and approving </w:t>
      </w:r>
      <w:r>
        <w:t>a</w:t>
      </w:r>
      <w:r w:rsidRPr="00DC4855">
        <w:t xml:space="preserve">dvanced </w:t>
      </w:r>
      <w:r>
        <w:t>t</w:t>
      </w:r>
      <w:r w:rsidRPr="00DC4855">
        <w:t xml:space="preserve">raining </w:t>
      </w:r>
      <w:r>
        <w:t>opportunities</w:t>
      </w:r>
      <w:r w:rsidRPr="00DC4855">
        <w:t>:</w:t>
      </w:r>
    </w:p>
    <w:p w14:paraId="1E7179E1" w14:textId="77777777" w:rsidR="00BA7CC4" w:rsidRPr="00DC4855" w:rsidRDefault="00BA7CC4" w:rsidP="00BA7CC4">
      <w:pPr>
        <w:ind w:hanging="30"/>
        <w:rPr>
          <w:rFonts w:ascii="Times New Roman" w:eastAsia="Times New Roman" w:hAnsi="Times New Roman" w:cs="Times New Roman"/>
          <w:sz w:val="24"/>
          <w:szCs w:val="24"/>
        </w:rPr>
      </w:pPr>
    </w:p>
    <w:p w14:paraId="025D6ADC" w14:textId="77777777" w:rsidR="00BA7CC4" w:rsidRDefault="00BA7CC4" w:rsidP="00BA7CC4">
      <w:pPr>
        <w:pStyle w:val="BodyText"/>
        <w:ind w:left="0" w:hanging="30"/>
      </w:pPr>
      <w:r w:rsidRPr="00DC4855">
        <w:t xml:space="preserve">Does the </w:t>
      </w:r>
      <w:r>
        <w:t>a</w:t>
      </w:r>
      <w:r w:rsidRPr="00DC4855">
        <w:t xml:space="preserve">dvanced </w:t>
      </w:r>
      <w:r>
        <w:t>t</w:t>
      </w:r>
      <w:r w:rsidRPr="00DC4855">
        <w:t xml:space="preserve">raining </w:t>
      </w:r>
      <w:proofErr w:type="gramStart"/>
      <w:r w:rsidRPr="00C57922">
        <w:t>opportunity:</w:t>
      </w:r>
      <w:proofErr w:type="gramEnd"/>
    </w:p>
    <w:p w14:paraId="54D91D49" w14:textId="77777777" w:rsidR="00BA7CC4" w:rsidRDefault="00BA7CC4" w:rsidP="00BA7CC4">
      <w:pPr>
        <w:pStyle w:val="Heading1"/>
        <w:numPr>
          <w:ilvl w:val="0"/>
          <w:numId w:val="1"/>
        </w:numPr>
        <w:tabs>
          <w:tab w:val="left" w:pos="461"/>
        </w:tabs>
        <w:spacing w:before="5"/>
        <w:ind w:left="1260" w:hanging="540"/>
        <w:rPr>
          <w:b w:val="0"/>
          <w:bCs w:val="0"/>
        </w:rPr>
      </w:pPr>
      <w:r w:rsidRPr="00DC4855">
        <w:rPr>
          <w:b w:val="0"/>
        </w:rPr>
        <w:t>Promote continued learning and development of naturalist skills?</w:t>
      </w:r>
    </w:p>
    <w:p w14:paraId="28456F89" w14:textId="77777777" w:rsidR="00BA7CC4" w:rsidRDefault="00BA7CC4" w:rsidP="00BA7CC4">
      <w:pPr>
        <w:numPr>
          <w:ilvl w:val="0"/>
          <w:numId w:val="1"/>
        </w:numPr>
        <w:tabs>
          <w:tab w:val="left" w:pos="461"/>
        </w:tabs>
        <w:spacing w:line="274" w:lineRule="exact"/>
        <w:ind w:left="1260" w:hanging="540"/>
        <w:rPr>
          <w:rFonts w:ascii="Times New Roman" w:eastAsia="Times New Roman" w:hAnsi="Times New Roman" w:cs="Times New Roman"/>
          <w:sz w:val="24"/>
          <w:szCs w:val="24"/>
        </w:rPr>
      </w:pPr>
      <w:r w:rsidRPr="00DC4855">
        <w:rPr>
          <w:rFonts w:ascii="Times New Roman"/>
          <w:sz w:val="24"/>
        </w:rPr>
        <w:t>Provide Master Naturalists with knowledge and skills to work in volunteer efforts?</w:t>
      </w:r>
    </w:p>
    <w:p w14:paraId="0AD4A879" w14:textId="77777777" w:rsidR="00BA7CC4" w:rsidRDefault="00BA7CC4" w:rsidP="00BA7CC4">
      <w:pPr>
        <w:pStyle w:val="BodyText"/>
        <w:numPr>
          <w:ilvl w:val="0"/>
          <w:numId w:val="1"/>
        </w:numPr>
        <w:tabs>
          <w:tab w:val="left" w:pos="461"/>
        </w:tabs>
        <w:spacing w:line="274" w:lineRule="exact"/>
        <w:ind w:left="1260" w:hanging="540"/>
      </w:pPr>
      <w:r w:rsidRPr="00DC4855">
        <w:t>Direct trained volunteers toward specific programs in need of their services?</w:t>
      </w:r>
    </w:p>
    <w:p w14:paraId="1B4FEB4C" w14:textId="77777777" w:rsidR="00BA7CC4" w:rsidRPr="00773487" w:rsidRDefault="00BA7CC4" w:rsidP="00BA7CC4">
      <w:pPr>
        <w:numPr>
          <w:ilvl w:val="0"/>
          <w:numId w:val="1"/>
        </w:numPr>
        <w:tabs>
          <w:tab w:val="left" w:pos="461"/>
        </w:tabs>
        <w:ind w:left="1260" w:hanging="540"/>
        <w:rPr>
          <w:rFonts w:ascii="Times New Roman" w:eastAsia="Times New Roman" w:hAnsi="Times New Roman" w:cs="Times New Roman"/>
          <w:sz w:val="24"/>
          <w:szCs w:val="24"/>
        </w:rPr>
      </w:pPr>
      <w:r w:rsidRPr="00DC4855">
        <w:rPr>
          <w:rFonts w:ascii="Times New Roman"/>
          <w:sz w:val="24"/>
        </w:rPr>
        <w:t>Provide natural resource management issues and information applicable to Texas</w:t>
      </w:r>
      <w:r>
        <w:rPr>
          <w:rFonts w:ascii="Times New Roman"/>
          <w:sz w:val="24"/>
        </w:rPr>
        <w:t xml:space="preserve"> with a preferred emphasis on the Chapter</w:t>
      </w:r>
      <w:r>
        <w:rPr>
          <w:rFonts w:ascii="Times New Roman"/>
          <w:sz w:val="24"/>
        </w:rPr>
        <w:t>’</w:t>
      </w:r>
      <w:r>
        <w:rPr>
          <w:rFonts w:ascii="Times New Roman"/>
          <w:sz w:val="24"/>
        </w:rPr>
        <w:t>s local community or ecoregion</w:t>
      </w:r>
      <w:r w:rsidRPr="00DC4855">
        <w:rPr>
          <w:rFonts w:ascii="Times New Roman"/>
          <w:sz w:val="24"/>
        </w:rPr>
        <w:t>?</w:t>
      </w:r>
    </w:p>
    <w:p w14:paraId="64028512" w14:textId="77777777" w:rsidR="00BA7CC4" w:rsidRPr="00857BD3" w:rsidRDefault="00BA7CC4" w:rsidP="00BA7CC4">
      <w:pPr>
        <w:pStyle w:val="Heading1"/>
        <w:numPr>
          <w:ilvl w:val="0"/>
          <w:numId w:val="1"/>
        </w:numPr>
        <w:tabs>
          <w:tab w:val="left" w:pos="461"/>
        </w:tabs>
        <w:spacing w:before="5"/>
        <w:ind w:left="1260" w:hanging="540"/>
        <w:rPr>
          <w:b w:val="0"/>
          <w:bCs w:val="0"/>
        </w:rPr>
      </w:pPr>
      <w:r>
        <w:rPr>
          <w:b w:val="0"/>
        </w:rPr>
        <w:t>Directly address the management of natural resources?</w:t>
      </w:r>
    </w:p>
    <w:p w14:paraId="4FB7E1CC" w14:textId="77777777" w:rsidR="00BA7CC4" w:rsidRDefault="00BA7CC4" w:rsidP="00BA7CC4">
      <w:pPr>
        <w:pStyle w:val="BodyText"/>
        <w:numPr>
          <w:ilvl w:val="0"/>
          <w:numId w:val="1"/>
        </w:numPr>
        <w:tabs>
          <w:tab w:val="left" w:pos="461"/>
        </w:tabs>
        <w:ind w:left="1260" w:hanging="540"/>
      </w:pPr>
      <w:r w:rsidRPr="00DC4855">
        <w:t>Provide practical information and training for application in volunteer efforts?</w:t>
      </w:r>
    </w:p>
    <w:p w14:paraId="5C5E3C47" w14:textId="77777777" w:rsidR="00BA7CC4" w:rsidRDefault="00BA7CC4" w:rsidP="00BA7CC4">
      <w:pPr>
        <w:pStyle w:val="BodyText"/>
        <w:numPr>
          <w:ilvl w:val="0"/>
          <w:numId w:val="1"/>
        </w:numPr>
        <w:tabs>
          <w:tab w:val="left" w:pos="461"/>
        </w:tabs>
        <w:ind w:left="1260" w:hanging="540"/>
      </w:pPr>
      <w:r w:rsidRPr="00DC4855">
        <w:t>Take advantage of local partnerships?</w:t>
      </w:r>
    </w:p>
    <w:p w14:paraId="263B6296" w14:textId="77777777" w:rsidR="00BA7CC4" w:rsidRDefault="00BA7CC4" w:rsidP="00BA7CC4">
      <w:pPr>
        <w:pStyle w:val="Heading1"/>
        <w:numPr>
          <w:ilvl w:val="0"/>
          <w:numId w:val="1"/>
        </w:numPr>
        <w:tabs>
          <w:tab w:val="left" w:pos="461"/>
        </w:tabs>
        <w:spacing w:before="5"/>
        <w:ind w:left="1260" w:hanging="540"/>
        <w:rPr>
          <w:b w:val="0"/>
          <w:bCs w:val="0"/>
        </w:rPr>
      </w:pPr>
      <w:r w:rsidRPr="00DC4855">
        <w:rPr>
          <w:b w:val="0"/>
        </w:rPr>
        <w:t>Provide Master Naturalists an opportunity to focus their interests in one or a few specific topics?</w:t>
      </w:r>
    </w:p>
    <w:p w14:paraId="4F41D275" w14:textId="77777777" w:rsidR="00BA7CC4" w:rsidRDefault="00BA7CC4" w:rsidP="00BA7CC4">
      <w:pPr>
        <w:numPr>
          <w:ilvl w:val="0"/>
          <w:numId w:val="1"/>
        </w:numPr>
        <w:tabs>
          <w:tab w:val="left" w:pos="461"/>
        </w:tabs>
        <w:ind w:left="1260" w:hanging="540"/>
        <w:rPr>
          <w:rFonts w:ascii="Times New Roman" w:eastAsia="Times New Roman" w:hAnsi="Times New Roman" w:cs="Times New Roman"/>
          <w:sz w:val="24"/>
          <w:szCs w:val="24"/>
        </w:rPr>
      </w:pPr>
      <w:r w:rsidRPr="00DC4855">
        <w:rPr>
          <w:rFonts w:ascii="Times New Roman"/>
          <w:sz w:val="24"/>
        </w:rPr>
        <w:t xml:space="preserve">Build on the core curriculum initially provided by the local </w:t>
      </w:r>
      <w:r>
        <w:rPr>
          <w:rFonts w:ascii="Times New Roman"/>
          <w:sz w:val="24"/>
        </w:rPr>
        <w:t>Chapter</w:t>
      </w:r>
      <w:r w:rsidRPr="00DC4855">
        <w:rPr>
          <w:rFonts w:ascii="Times New Roman"/>
          <w:sz w:val="24"/>
        </w:rPr>
        <w:t>?</w:t>
      </w:r>
    </w:p>
    <w:p w14:paraId="2B33B4A9" w14:textId="77777777" w:rsidR="00BA7CC4" w:rsidRPr="00857BD3" w:rsidRDefault="00BA7CC4" w:rsidP="00BA7CC4">
      <w:pPr>
        <w:numPr>
          <w:ilvl w:val="0"/>
          <w:numId w:val="1"/>
        </w:numPr>
        <w:tabs>
          <w:tab w:val="left" w:pos="461"/>
        </w:tabs>
        <w:ind w:left="1260" w:hanging="540"/>
        <w:rPr>
          <w:rFonts w:ascii="Times New Roman" w:eastAsia="Times New Roman" w:hAnsi="Times New Roman" w:cs="Times New Roman"/>
          <w:sz w:val="24"/>
          <w:szCs w:val="24"/>
        </w:rPr>
      </w:pPr>
      <w:r>
        <w:rPr>
          <w:rFonts w:ascii="Times New Roman"/>
          <w:sz w:val="24"/>
        </w:rPr>
        <w:t xml:space="preserve">Is the program/training provided by </w:t>
      </w:r>
      <w:r w:rsidRPr="00C57922">
        <w:rPr>
          <w:rFonts w:ascii="Times New Roman"/>
          <w:sz w:val="24"/>
        </w:rPr>
        <w:t>a person who is a recognized</w:t>
      </w:r>
      <w:r>
        <w:rPr>
          <w:rFonts w:ascii="Times New Roman"/>
          <w:sz w:val="24"/>
        </w:rPr>
        <w:t xml:space="preserve"> authority or skilled in the subject matter?</w:t>
      </w:r>
    </w:p>
    <w:p w14:paraId="79A68F48" w14:textId="77777777" w:rsidR="00BA7CC4" w:rsidRPr="00DC4855" w:rsidRDefault="00BA7CC4" w:rsidP="00BA7CC4">
      <w:pPr>
        <w:spacing w:before="7"/>
        <w:ind w:hanging="30"/>
        <w:rPr>
          <w:rFonts w:ascii="Times New Roman" w:eastAsia="Times New Roman" w:hAnsi="Times New Roman" w:cs="Times New Roman"/>
          <w:b/>
          <w:bCs/>
          <w:sz w:val="23"/>
          <w:szCs w:val="23"/>
        </w:rPr>
      </w:pPr>
    </w:p>
    <w:p w14:paraId="05D3BFD6" w14:textId="77777777" w:rsidR="00BA7CC4" w:rsidRDefault="00BA7CC4" w:rsidP="00BA7CC4">
      <w:pPr>
        <w:pStyle w:val="BodyText"/>
        <w:ind w:hanging="30"/>
      </w:pPr>
      <w:r>
        <w:t>Each a</w:t>
      </w:r>
      <w:r w:rsidRPr="00DC4855">
        <w:t xml:space="preserve">dvanced </w:t>
      </w:r>
      <w:r>
        <w:t>t</w:t>
      </w:r>
      <w:r w:rsidRPr="00DC4855">
        <w:t>raining opportunit</w:t>
      </w:r>
      <w:r>
        <w:t>y</w:t>
      </w:r>
      <w:r w:rsidRPr="00DC4855">
        <w:t xml:space="preserve"> </w:t>
      </w:r>
      <w:r w:rsidRPr="00DC4855">
        <w:rPr>
          <w:u w:val="single" w:color="000000"/>
        </w:rPr>
        <w:t xml:space="preserve">must </w:t>
      </w:r>
      <w:r w:rsidRPr="00DC4855">
        <w:t xml:space="preserve">meet </w:t>
      </w:r>
      <w:r>
        <w:t xml:space="preserve">all </w:t>
      </w:r>
      <w:r w:rsidRPr="00DC4855">
        <w:t xml:space="preserve">criteria </w:t>
      </w:r>
      <w:r>
        <w:t xml:space="preserve">listed in </w:t>
      </w:r>
      <w:r w:rsidRPr="00DC4855">
        <w:t xml:space="preserve">1, 2, </w:t>
      </w:r>
      <w:r>
        <w:t xml:space="preserve">3, </w:t>
      </w:r>
      <w:r w:rsidRPr="00DC4855">
        <w:t xml:space="preserve">and </w:t>
      </w:r>
      <w:r>
        <w:t>4</w:t>
      </w:r>
      <w:r w:rsidRPr="00DC4855">
        <w:t xml:space="preserve"> above</w:t>
      </w:r>
      <w:r>
        <w:t xml:space="preserve"> to be approved</w:t>
      </w:r>
      <w:r w:rsidRPr="00DC4855">
        <w:t>. It is suggested that the remaining criteria also be a part of the approval consideration.</w:t>
      </w:r>
      <w:r w:rsidRPr="000864D3">
        <w:t xml:space="preserve"> </w:t>
      </w:r>
      <w:r>
        <w:t>Note: numbers do not represent an order of priority, only designators.</w:t>
      </w:r>
    </w:p>
    <w:p w14:paraId="27731FD4" w14:textId="77777777" w:rsidR="00BA7CC4" w:rsidRDefault="00BA7CC4" w:rsidP="00BA7CC4">
      <w:pPr>
        <w:pStyle w:val="BodyText"/>
        <w:ind w:hanging="30"/>
      </w:pPr>
    </w:p>
    <w:p w14:paraId="7944E174" w14:textId="77777777" w:rsidR="00BA7CC4" w:rsidRDefault="00BA7CC4">
      <w:pPr>
        <w:widowControl/>
        <w:spacing w:after="160" w:line="259" w:lineRule="auto"/>
        <w:rPr>
          <w:rFonts w:ascii="Times New Roman" w:eastAsia="Times New Roman" w:hAnsi="Times New Roman"/>
          <w:b/>
          <w:sz w:val="24"/>
          <w:szCs w:val="24"/>
        </w:rPr>
      </w:pPr>
      <w:bookmarkStart w:id="0" w:name="_Hlk500756643"/>
      <w:r>
        <w:rPr>
          <w:bCs/>
        </w:rPr>
        <w:br w:type="page"/>
      </w:r>
    </w:p>
    <w:p w14:paraId="0698CC81" w14:textId="6ADB4722" w:rsidR="00BA7CC4" w:rsidRPr="005E0473" w:rsidRDefault="00BA7CC4" w:rsidP="00BA7CC4">
      <w:pPr>
        <w:pStyle w:val="Heading1"/>
        <w:ind w:left="3129"/>
        <w:rPr>
          <w:bCs w:val="0"/>
        </w:rPr>
      </w:pPr>
      <w:bookmarkStart w:id="1" w:name="_GoBack"/>
      <w:bookmarkEnd w:id="1"/>
      <w:r w:rsidRPr="005E0473">
        <w:rPr>
          <w:bCs w:val="0"/>
        </w:rPr>
        <w:lastRenderedPageBreak/>
        <w:t>Actual Advanced Training Examples</w:t>
      </w:r>
    </w:p>
    <w:tbl>
      <w:tblPr>
        <w:tblW w:w="0" w:type="auto"/>
        <w:tblLayout w:type="fixed"/>
        <w:tblCellMar>
          <w:left w:w="0" w:type="dxa"/>
          <w:right w:w="0" w:type="dxa"/>
        </w:tblCellMar>
        <w:tblLook w:val="01E0" w:firstRow="1" w:lastRow="1" w:firstColumn="1" w:lastColumn="1" w:noHBand="0" w:noVBand="0"/>
      </w:tblPr>
      <w:tblGrid>
        <w:gridCol w:w="3279"/>
        <w:gridCol w:w="3002"/>
        <w:gridCol w:w="3087"/>
      </w:tblGrid>
      <w:tr w:rsidR="00BA7CC4" w:rsidRPr="009C42D0" w14:paraId="55D40B53" w14:textId="77777777" w:rsidTr="00527457">
        <w:trPr>
          <w:trHeight w:hRule="exact" w:val="286"/>
        </w:trPr>
        <w:tc>
          <w:tcPr>
            <w:tcW w:w="32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EEA2517" w14:textId="77777777" w:rsidR="00BA7CC4" w:rsidRPr="009C42D0" w:rsidRDefault="00BA7CC4" w:rsidP="00527457">
            <w:pPr>
              <w:pStyle w:val="TableParagraph"/>
              <w:spacing w:before="100" w:beforeAutospacing="1" w:after="100" w:afterAutospacing="1" w:line="272" w:lineRule="exact"/>
              <w:ind w:left="694"/>
              <w:rPr>
                <w:rFonts w:ascii="Times New Roman" w:eastAsia="Times New Roman" w:hAnsi="Times New Roman" w:cs="Times New Roman"/>
                <w:b/>
              </w:rPr>
            </w:pPr>
            <w:r w:rsidRPr="009C42D0">
              <w:rPr>
                <w:rFonts w:ascii="Times New Roman" w:eastAsia="Times New Roman" w:hAnsi="Times New Roman" w:cs="Times New Roman"/>
                <w:b/>
              </w:rPr>
              <w:t>Bad/Unacceptable</w:t>
            </w:r>
          </w:p>
        </w:tc>
        <w:tc>
          <w:tcPr>
            <w:tcW w:w="300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679DADFB" w14:textId="77777777" w:rsidR="00BA7CC4" w:rsidRPr="009C42D0" w:rsidRDefault="00BA7CC4" w:rsidP="00527457">
            <w:pPr>
              <w:pStyle w:val="TableParagraph"/>
              <w:spacing w:before="100" w:beforeAutospacing="1" w:after="100" w:afterAutospacing="1" w:line="272" w:lineRule="exact"/>
              <w:ind w:left="3"/>
              <w:jc w:val="center"/>
              <w:rPr>
                <w:rFonts w:ascii="Times New Roman" w:eastAsia="Times New Roman" w:hAnsi="Times New Roman" w:cs="Times New Roman"/>
                <w:b/>
              </w:rPr>
            </w:pPr>
            <w:r w:rsidRPr="009C42D0">
              <w:rPr>
                <w:rFonts w:ascii="Times New Roman" w:eastAsia="Times New Roman" w:hAnsi="Times New Roman" w:cs="Times New Roman"/>
                <w:b/>
              </w:rPr>
              <w:t>Better</w:t>
            </w:r>
          </w:p>
        </w:tc>
        <w:tc>
          <w:tcPr>
            <w:tcW w:w="308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27287317" w14:textId="77777777" w:rsidR="00BA7CC4" w:rsidRPr="009C42D0" w:rsidRDefault="00BA7CC4" w:rsidP="00527457">
            <w:pPr>
              <w:pStyle w:val="TableParagraph"/>
              <w:spacing w:before="100" w:beforeAutospacing="1" w:after="100" w:afterAutospacing="1" w:line="272" w:lineRule="exact"/>
              <w:ind w:left="193" w:firstLine="100"/>
              <w:jc w:val="center"/>
              <w:rPr>
                <w:rFonts w:ascii="Times New Roman" w:eastAsia="Times New Roman" w:hAnsi="Times New Roman" w:cs="Times New Roman"/>
                <w:b/>
              </w:rPr>
            </w:pPr>
            <w:r w:rsidRPr="009C42D0">
              <w:rPr>
                <w:rFonts w:ascii="Times New Roman" w:eastAsia="Times New Roman" w:hAnsi="Times New Roman" w:cs="Times New Roman"/>
                <w:b/>
              </w:rPr>
              <w:t>Best</w:t>
            </w:r>
          </w:p>
        </w:tc>
      </w:tr>
      <w:tr w:rsidR="00BA7CC4" w:rsidRPr="009C42D0" w14:paraId="5355C288" w14:textId="77777777" w:rsidTr="00527457">
        <w:trPr>
          <w:trHeight w:hRule="exact" w:val="1414"/>
        </w:trPr>
        <w:tc>
          <w:tcPr>
            <w:tcW w:w="3279" w:type="dxa"/>
            <w:tcBorders>
              <w:top w:val="single" w:sz="6" w:space="0" w:color="000000"/>
              <w:left w:val="single" w:sz="6" w:space="0" w:color="000000"/>
              <w:bottom w:val="single" w:sz="6" w:space="0" w:color="000000"/>
              <w:right w:val="single" w:sz="6" w:space="0" w:color="000000"/>
            </w:tcBorders>
          </w:tcPr>
          <w:p w14:paraId="42C3646A" w14:textId="77777777" w:rsidR="00BA7CC4" w:rsidRPr="009C42D0" w:rsidRDefault="00BA7CC4" w:rsidP="00527457">
            <w:pPr>
              <w:pStyle w:val="TableParagraph"/>
              <w:spacing w:before="100" w:beforeAutospacing="1" w:after="100" w:afterAutospacing="1" w:line="239" w:lineRule="auto"/>
              <w:ind w:left="102"/>
              <w:rPr>
                <w:rFonts w:ascii="Times New Roman" w:eastAsia="Times New Roman" w:hAnsi="Times New Roman" w:cs="Times New Roman"/>
              </w:rPr>
            </w:pPr>
            <w:r w:rsidRPr="009C42D0">
              <w:rPr>
                <w:rFonts w:ascii="Times New Roman" w:eastAsia="Times New Roman" w:hAnsi="Times New Roman" w:cs="Times New Roman"/>
              </w:rPr>
              <w:t>A lecture on astronomy and its relationship to astrology</w:t>
            </w:r>
          </w:p>
        </w:tc>
        <w:tc>
          <w:tcPr>
            <w:tcW w:w="3002" w:type="dxa"/>
            <w:tcBorders>
              <w:top w:val="single" w:sz="6" w:space="0" w:color="000000"/>
              <w:left w:val="single" w:sz="6" w:space="0" w:color="000000"/>
              <w:bottom w:val="single" w:sz="6" w:space="0" w:color="000000"/>
              <w:right w:val="single" w:sz="6" w:space="0" w:color="000000"/>
            </w:tcBorders>
          </w:tcPr>
          <w:p w14:paraId="5CF01A9C" w14:textId="77777777" w:rsidR="00BA7CC4" w:rsidRPr="009C42D0" w:rsidRDefault="00BA7CC4" w:rsidP="00527457">
            <w:pPr>
              <w:pStyle w:val="TableParagraph"/>
              <w:spacing w:before="100" w:beforeAutospacing="1" w:after="100" w:afterAutospacing="1" w:line="239" w:lineRule="auto"/>
              <w:ind w:left="135"/>
              <w:rPr>
                <w:rFonts w:ascii="Times New Roman" w:eastAsia="Times New Roman" w:hAnsi="Times New Roman" w:cs="Times New Roman"/>
              </w:rPr>
            </w:pPr>
            <w:r w:rsidRPr="009C42D0">
              <w:rPr>
                <w:rFonts w:ascii="Times New Roman" w:eastAsia="Times New Roman" w:hAnsi="Times New Roman" w:cs="Times New Roman"/>
              </w:rPr>
              <w:t>A lecture on astronomy and how the moon and sun effect the habitat of animals and plants</w:t>
            </w:r>
          </w:p>
          <w:p w14:paraId="0239C64A" w14:textId="77777777" w:rsidR="00BA7CC4" w:rsidRPr="009C42D0" w:rsidRDefault="00BA7CC4" w:rsidP="00527457"/>
          <w:p w14:paraId="7D78C2C5" w14:textId="77777777" w:rsidR="00BA7CC4" w:rsidRPr="009C42D0" w:rsidRDefault="00BA7CC4" w:rsidP="00527457"/>
          <w:p w14:paraId="1CD5011F" w14:textId="77777777" w:rsidR="00BA7CC4" w:rsidRPr="009C42D0" w:rsidRDefault="00BA7CC4" w:rsidP="00527457">
            <w:pPr>
              <w:ind w:firstLine="720"/>
            </w:pPr>
          </w:p>
          <w:p w14:paraId="3298CEEA" w14:textId="77777777" w:rsidR="00BA7CC4" w:rsidRPr="009C42D0" w:rsidRDefault="00BA7CC4" w:rsidP="00527457"/>
        </w:tc>
        <w:tc>
          <w:tcPr>
            <w:tcW w:w="3087" w:type="dxa"/>
            <w:tcBorders>
              <w:top w:val="single" w:sz="6" w:space="0" w:color="000000"/>
              <w:left w:val="single" w:sz="6" w:space="0" w:color="000000"/>
              <w:bottom w:val="single" w:sz="6" w:space="0" w:color="000000"/>
              <w:right w:val="single" w:sz="6" w:space="0" w:color="000000"/>
            </w:tcBorders>
          </w:tcPr>
          <w:p w14:paraId="2B46B9E1" w14:textId="77777777" w:rsidR="00BA7CC4" w:rsidRPr="009C42D0" w:rsidRDefault="00BA7CC4" w:rsidP="00527457">
            <w:pPr>
              <w:spacing w:before="100" w:beforeAutospacing="1" w:after="100" w:afterAutospacing="1"/>
              <w:ind w:left="103"/>
              <w:rPr>
                <w:rFonts w:ascii="Times New Roman" w:hAnsi="Times New Roman" w:cs="Times New Roman"/>
              </w:rPr>
            </w:pPr>
            <w:r w:rsidRPr="009C42D0">
              <w:rPr>
                <w:rFonts w:ascii="Times New Roman" w:hAnsi="Times New Roman" w:cs="Times New Roman"/>
              </w:rPr>
              <w:t>A lecture on how to reduce light pollution and the effects that will have on plants and animals.</w:t>
            </w:r>
          </w:p>
        </w:tc>
      </w:tr>
      <w:tr w:rsidR="00BA7CC4" w:rsidRPr="009C42D0" w14:paraId="42D38B9A" w14:textId="77777777" w:rsidTr="00527457">
        <w:trPr>
          <w:trHeight w:hRule="exact" w:val="1333"/>
        </w:trPr>
        <w:tc>
          <w:tcPr>
            <w:tcW w:w="3279" w:type="dxa"/>
            <w:tcBorders>
              <w:top w:val="single" w:sz="6" w:space="0" w:color="000000"/>
              <w:left w:val="single" w:sz="5" w:space="0" w:color="000000"/>
              <w:bottom w:val="single" w:sz="6" w:space="0" w:color="000000"/>
              <w:right w:val="single" w:sz="5" w:space="0" w:color="000000"/>
            </w:tcBorders>
          </w:tcPr>
          <w:p w14:paraId="1C14B46C" w14:textId="77777777" w:rsidR="00BA7CC4" w:rsidRPr="009C42D0" w:rsidRDefault="00BA7CC4" w:rsidP="00527457">
            <w:pPr>
              <w:pStyle w:val="TableParagraph"/>
              <w:spacing w:before="100" w:beforeAutospacing="1" w:after="100" w:afterAutospacing="1"/>
              <w:ind w:left="102"/>
              <w:rPr>
                <w:rFonts w:ascii="Times New Roman" w:eastAsia="Times New Roman" w:hAnsi="Times New Roman" w:cs="Times New Roman"/>
              </w:rPr>
            </w:pPr>
            <w:r w:rsidRPr="009C42D0">
              <w:rPr>
                <w:rFonts w:ascii="Times New Roman" w:eastAsia="Times New Roman" w:hAnsi="Times New Roman" w:cs="Times New Roman"/>
              </w:rPr>
              <w:t>Attending a class on the habitat of animals in Alaska</w:t>
            </w:r>
            <w:r w:rsidRPr="009C42D0">
              <w:rPr>
                <w:rFonts w:ascii="Times New Roman" w:eastAsia="Times New Roman" w:hAnsi="Times New Roman" w:cs="Times New Roman"/>
              </w:rPr>
              <w:tab/>
            </w:r>
          </w:p>
        </w:tc>
        <w:tc>
          <w:tcPr>
            <w:tcW w:w="3002" w:type="dxa"/>
            <w:tcBorders>
              <w:top w:val="single" w:sz="6" w:space="0" w:color="000000"/>
              <w:left w:val="single" w:sz="5" w:space="0" w:color="000000"/>
              <w:bottom w:val="single" w:sz="6" w:space="0" w:color="000000"/>
              <w:right w:val="single" w:sz="5" w:space="0" w:color="000000"/>
            </w:tcBorders>
          </w:tcPr>
          <w:p w14:paraId="615A64FB" w14:textId="77777777" w:rsidR="00BA7CC4" w:rsidRPr="009C42D0" w:rsidRDefault="00BA7CC4" w:rsidP="00527457">
            <w:pPr>
              <w:pStyle w:val="TableParagraph"/>
              <w:spacing w:before="100" w:beforeAutospacing="1" w:after="100" w:afterAutospacing="1" w:line="246" w:lineRule="exact"/>
              <w:ind w:left="102"/>
              <w:rPr>
                <w:rFonts w:ascii="Times New Roman" w:eastAsia="Times New Roman" w:hAnsi="Times New Roman" w:cs="Times New Roman"/>
              </w:rPr>
            </w:pPr>
            <w:r w:rsidRPr="006A264A">
              <w:rPr>
                <w:rFonts w:ascii="Times New Roman" w:eastAsia="Times New Roman" w:hAnsi="Times New Roman" w:cs="Times New Roman"/>
              </w:rPr>
              <w:t>Attending a workshop regarding Texas ecoregions</w:t>
            </w:r>
          </w:p>
        </w:tc>
        <w:tc>
          <w:tcPr>
            <w:tcW w:w="3087" w:type="dxa"/>
            <w:tcBorders>
              <w:top w:val="single" w:sz="6" w:space="0" w:color="000000"/>
              <w:left w:val="single" w:sz="5" w:space="0" w:color="000000"/>
              <w:bottom w:val="single" w:sz="6" w:space="0" w:color="000000"/>
              <w:right w:val="single" w:sz="5" w:space="0" w:color="000000"/>
            </w:tcBorders>
          </w:tcPr>
          <w:p w14:paraId="63E0D18A" w14:textId="77777777" w:rsidR="00BA7CC4" w:rsidRPr="009C42D0" w:rsidRDefault="00BA7CC4" w:rsidP="00527457">
            <w:pPr>
              <w:pStyle w:val="TableParagraph"/>
              <w:spacing w:before="100" w:beforeAutospacing="1" w:after="100" w:afterAutospacing="1" w:line="241" w:lineRule="auto"/>
              <w:ind w:left="193"/>
              <w:rPr>
                <w:rFonts w:ascii="Times New Roman" w:eastAsia="Times New Roman" w:hAnsi="Times New Roman" w:cs="Times New Roman"/>
              </w:rPr>
            </w:pPr>
            <w:r w:rsidRPr="009F3992">
              <w:rPr>
                <w:rFonts w:ascii="Times New Roman" w:eastAsia="Times New Roman" w:hAnsi="Times New Roman" w:cs="Times New Roman"/>
              </w:rPr>
              <w:t>Attending a workshop regarding the Texas ecoregion where you volunteer.</w:t>
            </w:r>
          </w:p>
        </w:tc>
      </w:tr>
      <w:tr w:rsidR="00BA7CC4" w:rsidRPr="009C42D0" w14:paraId="08650E6C" w14:textId="77777777" w:rsidTr="00527457">
        <w:trPr>
          <w:trHeight w:hRule="exact" w:val="1257"/>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9F5F12" w14:textId="77777777" w:rsidR="00BA7CC4" w:rsidRPr="009C42D0" w:rsidRDefault="00BA7CC4" w:rsidP="00527457">
            <w:pPr>
              <w:pStyle w:val="TableParagraph"/>
              <w:spacing w:before="100" w:beforeAutospacing="1" w:after="100" w:afterAutospacing="1" w:line="246" w:lineRule="exact"/>
              <w:ind w:left="102"/>
              <w:rPr>
                <w:rFonts w:ascii="Times New Roman" w:eastAsia="Times New Roman" w:hAnsi="Times New Roman" w:cs="Times New Roman"/>
              </w:rPr>
            </w:pPr>
            <w:r w:rsidRPr="006A264A">
              <w:rPr>
                <w:rFonts w:ascii="Times New Roman" w:eastAsia="Times New Roman" w:hAnsi="Times New Roman" w:cs="Times New Roman"/>
              </w:rPr>
              <w:t>Watching a National Geographic TV show about southwest US ecology</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50F245C" w14:textId="77777777" w:rsidR="00BA7CC4" w:rsidRPr="009C42D0" w:rsidRDefault="00BA7CC4" w:rsidP="00527457">
            <w:pPr>
              <w:pStyle w:val="TableParagraph"/>
              <w:spacing w:before="100" w:beforeAutospacing="1" w:after="100" w:afterAutospacing="1"/>
              <w:ind w:left="102"/>
              <w:rPr>
                <w:rFonts w:ascii="Times New Roman" w:eastAsia="Times New Roman" w:hAnsi="Times New Roman" w:cs="Times New Roman"/>
              </w:rPr>
            </w:pPr>
            <w:r w:rsidRPr="009C42D0">
              <w:rPr>
                <w:rFonts w:ascii="Times New Roman" w:eastAsia="Times New Roman" w:hAnsi="Times New Roman" w:cs="Times New Roman"/>
              </w:rPr>
              <w:t>Watching a recorded webinar about your chapters local ecology with opportunity to email instructor later</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0F2A9B3" w14:textId="77777777" w:rsidR="00BA7CC4" w:rsidRPr="009C42D0" w:rsidRDefault="00BA7CC4" w:rsidP="00527457">
            <w:pPr>
              <w:pStyle w:val="TableParagraph"/>
              <w:spacing w:before="100" w:beforeAutospacing="1" w:after="100" w:afterAutospacing="1" w:line="239" w:lineRule="auto"/>
              <w:ind w:left="193"/>
              <w:rPr>
                <w:rFonts w:ascii="Times New Roman" w:eastAsia="Times New Roman" w:hAnsi="Times New Roman" w:cs="Times New Roman"/>
              </w:rPr>
            </w:pPr>
            <w:r w:rsidRPr="009C42D0">
              <w:rPr>
                <w:rFonts w:ascii="Times New Roman" w:eastAsia="Times New Roman" w:hAnsi="Times New Roman" w:cs="Times New Roman"/>
              </w:rPr>
              <w:t>Participating in a live webinar with instructor and participant QA about local ecology specific to management of the resources</w:t>
            </w:r>
          </w:p>
        </w:tc>
      </w:tr>
      <w:tr w:rsidR="00BA7CC4" w:rsidRPr="009C42D0" w14:paraId="6EE183F7" w14:textId="77777777" w:rsidTr="00527457">
        <w:trPr>
          <w:trHeight w:hRule="exact" w:val="1891"/>
        </w:trPr>
        <w:tc>
          <w:tcPr>
            <w:tcW w:w="3279" w:type="dxa"/>
            <w:tcBorders>
              <w:top w:val="single" w:sz="6" w:space="0" w:color="000000"/>
              <w:left w:val="single" w:sz="5" w:space="0" w:color="000000"/>
              <w:bottom w:val="single" w:sz="6" w:space="0" w:color="000000"/>
              <w:right w:val="single" w:sz="5" w:space="0" w:color="000000"/>
            </w:tcBorders>
          </w:tcPr>
          <w:p w14:paraId="27E70945" w14:textId="77777777" w:rsidR="00BA7CC4" w:rsidRPr="009C42D0" w:rsidRDefault="00BA7CC4" w:rsidP="00527457">
            <w:pPr>
              <w:pStyle w:val="TableParagraph"/>
              <w:spacing w:before="100" w:beforeAutospacing="1" w:after="100" w:afterAutospacing="1" w:line="239" w:lineRule="auto"/>
              <w:ind w:left="102"/>
              <w:rPr>
                <w:rFonts w:ascii="Times New Roman" w:eastAsia="Times New Roman" w:hAnsi="Times New Roman" w:cs="Times New Roman"/>
              </w:rPr>
            </w:pPr>
          </w:p>
        </w:tc>
        <w:tc>
          <w:tcPr>
            <w:tcW w:w="3002" w:type="dxa"/>
            <w:tcBorders>
              <w:top w:val="single" w:sz="6" w:space="0" w:color="000000"/>
              <w:left w:val="single" w:sz="5" w:space="0" w:color="000000"/>
              <w:bottom w:val="single" w:sz="6" w:space="0" w:color="000000"/>
              <w:right w:val="single" w:sz="5" w:space="0" w:color="000000"/>
            </w:tcBorders>
          </w:tcPr>
          <w:p w14:paraId="655B7335" w14:textId="77777777" w:rsidR="00BA7CC4" w:rsidRPr="009C42D0" w:rsidRDefault="00BA7CC4" w:rsidP="00527457">
            <w:pPr>
              <w:pStyle w:val="TableParagraph"/>
              <w:spacing w:before="100" w:beforeAutospacing="1" w:after="100" w:afterAutospacing="1"/>
              <w:ind w:left="102"/>
              <w:rPr>
                <w:rFonts w:ascii="Times New Roman" w:eastAsia="Times New Roman" w:hAnsi="Times New Roman" w:cs="Times New Roman"/>
              </w:rPr>
            </w:pPr>
            <w:r w:rsidRPr="009F3992">
              <w:rPr>
                <w:rFonts w:ascii="Times New Roman" w:eastAsia="Times New Roman" w:hAnsi="Times New Roman" w:cs="Times New Roman"/>
              </w:rPr>
              <w:t xml:space="preserve">Attending a session at the </w:t>
            </w:r>
            <w:r>
              <w:rPr>
                <w:rFonts w:ascii="Times New Roman" w:eastAsia="Times New Roman" w:hAnsi="Times New Roman" w:cs="Times New Roman"/>
              </w:rPr>
              <w:t xml:space="preserve">TMN </w:t>
            </w:r>
            <w:r w:rsidRPr="009F3992">
              <w:rPr>
                <w:rFonts w:ascii="Times New Roman" w:eastAsia="Times New Roman" w:hAnsi="Times New Roman" w:cs="Times New Roman"/>
              </w:rPr>
              <w:t>Annual Meeting to learn about the events and opportunities occurring throughout Texas</w:t>
            </w:r>
          </w:p>
        </w:tc>
        <w:tc>
          <w:tcPr>
            <w:tcW w:w="3087" w:type="dxa"/>
            <w:tcBorders>
              <w:top w:val="single" w:sz="6" w:space="0" w:color="000000"/>
              <w:left w:val="single" w:sz="5" w:space="0" w:color="000000"/>
              <w:bottom w:val="single" w:sz="6" w:space="0" w:color="000000"/>
              <w:right w:val="single" w:sz="5" w:space="0" w:color="000000"/>
            </w:tcBorders>
          </w:tcPr>
          <w:p w14:paraId="005F9B9D" w14:textId="77777777" w:rsidR="00BA7CC4" w:rsidRPr="009C42D0" w:rsidRDefault="00BA7CC4" w:rsidP="00527457">
            <w:pPr>
              <w:pStyle w:val="TableParagraph"/>
              <w:spacing w:before="100" w:beforeAutospacing="1" w:after="100" w:afterAutospacing="1"/>
              <w:ind w:left="193"/>
              <w:rPr>
                <w:rFonts w:ascii="Times New Roman" w:eastAsia="Times New Roman" w:hAnsi="Times New Roman" w:cs="Times New Roman"/>
              </w:rPr>
            </w:pPr>
            <w:r w:rsidRPr="009C42D0">
              <w:rPr>
                <w:rFonts w:ascii="Times New Roman" w:eastAsia="Times New Roman" w:hAnsi="Times New Roman" w:cs="Times New Roman"/>
              </w:rPr>
              <w:t>Attending a session at the</w:t>
            </w:r>
            <w:r>
              <w:rPr>
                <w:rFonts w:ascii="Times New Roman" w:eastAsia="Times New Roman" w:hAnsi="Times New Roman" w:cs="Times New Roman"/>
              </w:rPr>
              <w:t xml:space="preserve"> TMN </w:t>
            </w:r>
            <w:r w:rsidRPr="009C42D0">
              <w:rPr>
                <w:rFonts w:ascii="Times New Roman" w:eastAsia="Times New Roman" w:hAnsi="Times New Roman" w:cs="Times New Roman"/>
              </w:rPr>
              <w:t>Annual Meeting and bringing those techniques/tools taught in the session back to your local chapter with a presentation afterwards summarizing what you learned</w:t>
            </w:r>
          </w:p>
        </w:tc>
      </w:tr>
      <w:tr w:rsidR="00BA7CC4" w:rsidRPr="009C42D0" w14:paraId="68FA7159" w14:textId="77777777" w:rsidTr="00527457">
        <w:trPr>
          <w:trHeight w:hRule="exact" w:val="1167"/>
        </w:trPr>
        <w:tc>
          <w:tcPr>
            <w:tcW w:w="327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9081D5" w14:textId="77777777" w:rsidR="00BA7CC4" w:rsidRPr="009C42D0" w:rsidRDefault="00BA7CC4" w:rsidP="00527457">
            <w:pPr>
              <w:pStyle w:val="TableParagraph"/>
              <w:spacing w:before="100" w:beforeAutospacing="1" w:after="100" w:afterAutospacing="1" w:line="241" w:lineRule="auto"/>
              <w:ind w:left="102"/>
              <w:rPr>
                <w:rFonts w:ascii="Times New Roman"/>
              </w:rPr>
            </w:pPr>
            <w:r w:rsidRPr="009C42D0">
              <w:rPr>
                <w:rFonts w:ascii="Times New Roman"/>
              </w:rPr>
              <w:t>Taking a course on ornamentals and vegetable gardening in Texas</w:t>
            </w:r>
          </w:p>
        </w:tc>
        <w:tc>
          <w:tcPr>
            <w:tcW w:w="300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D1AE35" w14:textId="77777777" w:rsidR="00BA7CC4" w:rsidRPr="009C42D0" w:rsidRDefault="00BA7CC4" w:rsidP="00527457">
            <w:pPr>
              <w:pStyle w:val="TableParagraph"/>
              <w:spacing w:before="100" w:beforeAutospacing="1" w:after="100" w:afterAutospacing="1" w:line="241" w:lineRule="auto"/>
              <w:ind w:left="102"/>
              <w:rPr>
                <w:rFonts w:ascii="Times New Roman"/>
              </w:rPr>
            </w:pPr>
            <w:r w:rsidRPr="009C42D0">
              <w:rPr>
                <w:rFonts w:ascii="Times New Roman"/>
              </w:rPr>
              <w:t>Taking a course on pollinator plants of Texas and their benefits for the garden</w:t>
            </w:r>
          </w:p>
        </w:tc>
        <w:tc>
          <w:tcPr>
            <w:tcW w:w="308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14FB53" w14:textId="77777777" w:rsidR="00BA7CC4" w:rsidRPr="009C42D0" w:rsidRDefault="00BA7CC4" w:rsidP="00527457">
            <w:pPr>
              <w:pStyle w:val="TableParagraph"/>
              <w:spacing w:before="100" w:beforeAutospacing="1" w:after="100" w:afterAutospacing="1"/>
              <w:ind w:left="193"/>
              <w:rPr>
                <w:rFonts w:ascii="Times New Roman"/>
              </w:rPr>
            </w:pPr>
            <w:r w:rsidRPr="009C42D0">
              <w:rPr>
                <w:rFonts w:ascii="Times New Roman"/>
              </w:rPr>
              <w:t>Taking a course on native pollinator plants for your ecosystem and how to plant them and who/what they benefit</w:t>
            </w:r>
          </w:p>
        </w:tc>
      </w:tr>
      <w:bookmarkEnd w:id="0"/>
    </w:tbl>
    <w:p w14:paraId="4E8E430D" w14:textId="77777777" w:rsidR="00A47F83" w:rsidRDefault="00A47F83"/>
    <w:sectPr w:rsidR="00A47F8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00DEB" w14:textId="77777777" w:rsidR="00397190" w:rsidRDefault="00397190" w:rsidP="00BA7CC4">
      <w:r>
        <w:separator/>
      </w:r>
    </w:p>
  </w:endnote>
  <w:endnote w:type="continuationSeparator" w:id="0">
    <w:p w14:paraId="095F2F30" w14:textId="77777777" w:rsidR="00397190" w:rsidRDefault="00397190" w:rsidP="00B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1A432" w14:textId="77777777" w:rsidR="00BA7CC4" w:rsidRPr="00D019F0" w:rsidRDefault="00BA7CC4" w:rsidP="00BA7CC4">
    <w:pPr>
      <w:pStyle w:val="Footer"/>
      <w:pBdr>
        <w:top w:val="thinThickSmallGap" w:sz="24" w:space="1" w:color="823B0B" w:themeColor="accent2" w:themeShade="7F"/>
      </w:pBdr>
      <w:rPr>
        <w:rFonts w:asciiTheme="majorHAnsi" w:hAnsiTheme="majorHAnsi"/>
      </w:rPr>
    </w:pPr>
    <w:r>
      <w:rPr>
        <w:rFonts w:asciiTheme="majorHAnsi" w:hAnsiTheme="majorHAnsi"/>
      </w:rPr>
      <w:t>December 2017</w:t>
    </w:r>
    <w:r w:rsidRPr="00D019F0">
      <w:rPr>
        <w:rFonts w:asciiTheme="majorHAnsi" w:hAnsiTheme="majorHAnsi"/>
      </w:rPr>
      <w:ptab w:relativeTo="margin" w:alignment="right" w:leader="none"/>
    </w:r>
    <w:r w:rsidRPr="00D019F0">
      <w:rPr>
        <w:rFonts w:asciiTheme="majorHAnsi" w:hAnsiTheme="majorHAnsi"/>
      </w:rPr>
      <w:t xml:space="preserve">Page </w:t>
    </w:r>
    <w:r w:rsidRPr="00BA1543">
      <w:fldChar w:fldCharType="begin"/>
    </w:r>
    <w:r w:rsidRPr="00D019F0">
      <w:instrText xml:space="preserve"> PAGE   \* MERGEFORMAT </w:instrText>
    </w:r>
    <w:r w:rsidRPr="00BA1543">
      <w:fldChar w:fldCharType="separate"/>
    </w:r>
    <w:r>
      <w:t>14</w:t>
    </w:r>
    <w:r w:rsidRPr="00BA1543">
      <w:fldChar w:fldCharType="end"/>
    </w:r>
  </w:p>
  <w:p w14:paraId="4E69CE0B" w14:textId="77777777" w:rsidR="00BA7CC4" w:rsidRDefault="00BA7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07E85" w14:textId="77777777" w:rsidR="00397190" w:rsidRDefault="00397190" w:rsidP="00BA7CC4">
      <w:r>
        <w:separator/>
      </w:r>
    </w:p>
  </w:footnote>
  <w:footnote w:type="continuationSeparator" w:id="0">
    <w:p w14:paraId="6E27BC60" w14:textId="77777777" w:rsidR="00397190" w:rsidRDefault="00397190" w:rsidP="00BA7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BFF"/>
    <w:multiLevelType w:val="hybridMultilevel"/>
    <w:tmpl w:val="55F05D9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7E5A1529"/>
    <w:multiLevelType w:val="hybridMultilevel"/>
    <w:tmpl w:val="AE8A67FC"/>
    <w:lvl w:ilvl="0" w:tplc="04090001">
      <w:start w:val="1"/>
      <w:numFmt w:val="bullet"/>
      <w:lvlText w:val=""/>
      <w:lvlJc w:val="left"/>
      <w:pPr>
        <w:ind w:left="781" w:hanging="360"/>
      </w:pPr>
      <w:rPr>
        <w:rFonts w:ascii="Symbol" w:hAnsi="Symbol"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C4"/>
    <w:rsid w:val="00397190"/>
    <w:rsid w:val="004634C5"/>
    <w:rsid w:val="00A47F83"/>
    <w:rsid w:val="00BA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FBE0"/>
  <w15:chartTrackingRefBased/>
  <w15:docId w15:val="{50063CF8-F364-4A57-999F-5EF016B8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A7CC4"/>
    <w:pPr>
      <w:widowControl w:val="0"/>
      <w:spacing w:after="0" w:line="240" w:lineRule="auto"/>
    </w:pPr>
  </w:style>
  <w:style w:type="paragraph" w:styleId="Heading1">
    <w:name w:val="heading 1"/>
    <w:basedOn w:val="Normal"/>
    <w:link w:val="Heading1Char"/>
    <w:uiPriority w:val="1"/>
    <w:qFormat/>
    <w:rsid w:val="00BA7CC4"/>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7CC4"/>
    <w:rPr>
      <w:rFonts w:ascii="Times New Roman" w:eastAsia="Times New Roman" w:hAnsi="Times New Roman"/>
      <w:b/>
      <w:bCs/>
      <w:sz w:val="24"/>
      <w:szCs w:val="24"/>
    </w:rPr>
  </w:style>
  <w:style w:type="paragraph" w:styleId="BodyText">
    <w:name w:val="Body Text"/>
    <w:basedOn w:val="Normal"/>
    <w:link w:val="BodyTextChar"/>
    <w:uiPriority w:val="1"/>
    <w:qFormat/>
    <w:rsid w:val="00BA7CC4"/>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A7CC4"/>
    <w:rPr>
      <w:rFonts w:ascii="Times New Roman" w:eastAsia="Times New Roman" w:hAnsi="Times New Roman"/>
      <w:sz w:val="24"/>
      <w:szCs w:val="24"/>
    </w:rPr>
  </w:style>
  <w:style w:type="paragraph" w:styleId="ListParagraph">
    <w:name w:val="List Paragraph"/>
    <w:basedOn w:val="Normal"/>
    <w:qFormat/>
    <w:rsid w:val="00BA7CC4"/>
  </w:style>
  <w:style w:type="paragraph" w:customStyle="1" w:styleId="TableParagraph">
    <w:name w:val="Table Paragraph"/>
    <w:basedOn w:val="Normal"/>
    <w:uiPriority w:val="1"/>
    <w:qFormat/>
    <w:rsid w:val="00BA7CC4"/>
  </w:style>
  <w:style w:type="paragraph" w:styleId="Header">
    <w:name w:val="header"/>
    <w:basedOn w:val="Normal"/>
    <w:link w:val="HeaderChar"/>
    <w:uiPriority w:val="99"/>
    <w:unhideWhenUsed/>
    <w:rsid w:val="00BA7CC4"/>
    <w:pPr>
      <w:tabs>
        <w:tab w:val="center" w:pos="4680"/>
        <w:tab w:val="right" w:pos="9360"/>
      </w:tabs>
    </w:pPr>
  </w:style>
  <w:style w:type="character" w:customStyle="1" w:styleId="HeaderChar">
    <w:name w:val="Header Char"/>
    <w:basedOn w:val="DefaultParagraphFont"/>
    <w:link w:val="Header"/>
    <w:uiPriority w:val="99"/>
    <w:rsid w:val="00BA7CC4"/>
  </w:style>
  <w:style w:type="paragraph" w:styleId="Footer">
    <w:name w:val="footer"/>
    <w:basedOn w:val="Normal"/>
    <w:link w:val="FooterChar"/>
    <w:uiPriority w:val="99"/>
    <w:unhideWhenUsed/>
    <w:rsid w:val="00BA7CC4"/>
    <w:pPr>
      <w:tabs>
        <w:tab w:val="center" w:pos="4680"/>
        <w:tab w:val="right" w:pos="9360"/>
      </w:tabs>
    </w:pPr>
  </w:style>
  <w:style w:type="character" w:customStyle="1" w:styleId="FooterChar">
    <w:name w:val="Footer Char"/>
    <w:basedOn w:val="DefaultParagraphFont"/>
    <w:link w:val="Footer"/>
    <w:uiPriority w:val="99"/>
    <w:rsid w:val="00BA7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Foster</dc:creator>
  <cp:keywords/>
  <dc:description/>
  <cp:lastModifiedBy>Cheryl Foster</cp:lastModifiedBy>
  <cp:revision>1</cp:revision>
  <dcterms:created xsi:type="dcterms:W3CDTF">2018-05-28T13:55:00Z</dcterms:created>
  <dcterms:modified xsi:type="dcterms:W3CDTF">2018-05-28T13:56:00Z</dcterms:modified>
</cp:coreProperties>
</file>